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0D" w:rsidRPr="0053355A" w:rsidRDefault="00CE150D" w:rsidP="0053355A">
      <w:pPr>
        <w:shd w:val="clear" w:color="auto" w:fill="FFFFFF"/>
        <w:bidi/>
        <w:spacing w:before="206" w:after="206" w:line="429" w:lineRule="atLeast"/>
        <w:jc w:val="center"/>
        <w:rPr>
          <w:rFonts w:ascii="Segoe UI" w:eastAsia="Times New Roman" w:hAnsi="Segoe UI" w:cs="Segoe UI"/>
          <w:color w:val="404040"/>
          <w:sz w:val="28"/>
          <w:szCs w:val="28"/>
        </w:rPr>
      </w:pPr>
      <w:r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م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قررات آموزشی، مالی، خوابگاهی و رفاهی دانشجویان بین‌الملل </w:t>
      </w:r>
      <w:r w:rsidR="00C64615"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مقطع کارشناسی ارشد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(شهریه‌پرداز) - ورودی 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  <w:lang w:bidi="fa-IR"/>
        </w:rPr>
        <w:t>۱۴۰۲</w: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اول: مقررات آموزشی و تحصیلی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مدت مجاز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مدت مجاز تحصیل در مقطع کارشناسی ارشد، سه سال تحصیلی معادل شش ترم می‌باشد. دانشجویان پس از پایان این مهلت، از دانشگاه اخراج خواهند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انتخاب و تغییر رشته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موظف است پس از مشورت با مدیر گروه یا مشاور تحصیلی، نسبت به انتخاب رشته اقدام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تغییر رشته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تنها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یک بار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و با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دلار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امکان‌پذیر 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شرایط تحصیلی (معدل)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کسب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معدل پایین‌تر از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 دو ترم متوالی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دانشجو موظف است درخواست «بازگشت به تحصیل» را به کمیته جذب دانشجویان بین‌الملل ارائه دهد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موافقت، ادامه تحصیل منوط به پرداخت شهریه مصوب ورودی‌های همان ترم تا پایان دوره 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پس از بازگشت به تحصیل، معدل دانشجو در دو ترم مجدداً زیر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باشد، از دانشگاه اخراج و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 هزینه ترم‌های باقیمانده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می‌تواند در طول دوره تحصیل حداکثر 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دو ترم مرخصی تحصیلی (با احتساب سنوات)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استفاده کند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D6650F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 موظف است در دو ترم مرخصی تحصیلی با سنوات،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شهریه</w:t>
      </w:r>
      <w:r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 آموزشی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مصوب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پرداخت نموده و هزینه خوابگاه و غذا به صورت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آزاد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موارد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ازدواج، فوت اقوام درجه یک، یا بیماری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 ارائه مدارک معتبر و تأیید سفارت مربوطه، از پرداخت شهریه دو ترم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معاف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خواهند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45CA1" w:rsidRPr="00C45CA1" w:rsidRDefault="00C45CA1" w:rsidP="00C45CA1">
      <w:pPr>
        <w:bidi/>
        <w:spacing w:beforeAutospacing="1"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5.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ویزای دانشجو حداکثر تا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یک ماه و نیم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پس از شروع ترم صادر شود، در صورت تمایل به شروع تحصیل در آن ترم، موظف به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پرداخت شهریه کامل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است. در غیر این صورت، می‌تواند برای آن ترم،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 بدون احتساب در سنوات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بگیرد که این مدت جزو مرخصی‌های مجاز سنواتی محسوب نشده و دانشجو تنها ملزم به پرداخت هزینه خوابگاه خواهد بود</w:t>
      </w:r>
      <w:r w:rsidRPr="00C45CA1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C45CA1" w:rsidRPr="00C45CA1" w:rsidRDefault="00C45CA1" w:rsidP="00C45CA1">
      <w:pPr>
        <w:shd w:val="clear" w:color="auto" w:fill="FFFFFF"/>
        <w:bidi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CE150D" w:rsidRPr="00CE150D" w:rsidRDefault="00AD20C0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دوم: مقررات مالی و شهریه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آموزشی (کارشناسی ارشد)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شهریه هر ترم برای دانشجویان شهریه‌پرداز ورودی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۱۴۰۲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۱۶۰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دلار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می‌باشد که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۴۰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دلار تخفیف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از طرف دانشگاه اعطا شده 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ترم پنجم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بعد، شهریه بر اساس تعرفه‌های نرخ مصوب ورودی‌های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همان نیمسال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زمان و شرایط پرداخت شهریه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پرداخت شهریه باید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آغاز هر ترم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پرداخت تا پایان مهلت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حذف و اضافه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دسترسی به سامانه‌های آموزشی و رفاهی مسدود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آن اضافه می‌شود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پس از آن، به ازای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هر ماه تأخیر،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مبلغ شهریه اضافه خواهد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انصراف 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دانشجویانی که تقاضای انصراف از تحصیل دارند،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پرداخت هزینه دو ترم آینده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درمانی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موظف هستند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بدو ورود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هزینه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مالی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پرداخت نمایند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در صورت </w:t>
      </w:r>
      <w:r w:rsidR="00D6650F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عدم تمایل به استفاده از بیمه </w:t>
      </w:r>
      <w:r w:rsidR="00D6650F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می‌بایست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تعهدنامه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مبنی بر انصراف از بیمه را ارائه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AD20C0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سوم: مقررات خوابگاه و تغذیه</w:t>
      </w:r>
    </w:p>
    <w:p w:rsidR="00BA5881" w:rsidRPr="00CE150D" w:rsidRDefault="00CE150D" w:rsidP="00AD20C0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شهریه خوابگاه برای ورودی‌های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۱۴۰۲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 </w:t>
      </w:r>
      <w:r w:rsidR="00AD20C0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  <w:lang w:bidi="fa-IR"/>
        </w:rPr>
        <w:t>8</w:t>
      </w:r>
      <w:bookmarkStart w:id="0" w:name="_GoBack"/>
      <w:bookmarkEnd w:id="0"/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دلار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ازای هر ترم می‌باشد که باید در آغاز ترم پرداخت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تأخیر در پرداخت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مشمول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 به ازای هر ماه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  <w:r w:rsidR="00BA5881" w:rsidRPr="00BA5881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</w:t>
      </w:r>
      <w:r w:rsidR="00BA5881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شهریه خوابگاه در ترم های پنجم و ششم مصوب ورودی های همان ترم می باشد.</w:t>
      </w:r>
    </w:p>
    <w:p w:rsidR="00CE150D" w:rsidRPr="00CE150D" w:rsidRDefault="00CE150D" w:rsidP="00BA5881">
      <w:pPr>
        <w:shd w:val="clear" w:color="auto" w:fill="FFFFFF"/>
        <w:bidi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lastRenderedPageBreak/>
        <w:t>تابستان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هزینه اقامت در خوابگاه در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سه ماهه تابستان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جداگانه و بر اساس مصوبات شورای دانشجویی (حداقل به قیمت تمام‌شده) محاسبه و دریافت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تغییر قیمت‌ها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قیمت تغذیه و خوابگاه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هرساله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توسط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شورای دانشجویی دانشگاه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تعیین و امکان تغییر دارد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 استفاده از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استفاده از خوابگاه دانشگاه برای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دانشجویان مجرد 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استفاده، دانشجو موظف است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فرم مربوطه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از کارشناس دانشجویان بین‌الملل دریافت نموده، تکمیل کند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آدرس دقیق، کد پستی، شماره تماس فعال و اطلاعات اقوام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 دانشگاه اعلام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AD20C0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چهارم: مقررات عمومی و رفاهی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تکمیل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 جسم و روان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در مرکز مشاوره دانشگاه برای کلیه دانشجویان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درخواست مرخصی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ثبت درخواست مرخصی (پزشکی و موارد خاص)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حصراً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باید از طریق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سامانه ادب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پذیرد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اطلاع‌رسانی سفر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ساکن خوابگاه که قصد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سفر داخلی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(تفریحی، زیارتی، تجاری، درمانی و...) دارند، موظفند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به صورت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موضوع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جذب دانشجویان بین‌الملل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اطلاع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AD20C0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#404040" stroked="f"/>
        </w:pict>
      </w:r>
    </w:p>
    <w:p w:rsidR="00CE150D" w:rsidRPr="00CE150D" w:rsidRDefault="00CE150D" w:rsidP="00C64615">
      <w:pPr>
        <w:shd w:val="clear" w:color="auto" w:fill="FFFFFF"/>
        <w:bidi/>
        <w:spacing w:before="206"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نام و نام خانوادگی دانشجو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امضاء و اثر انگشت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تاریخ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</w:p>
    <w:p w:rsidR="00843BDC" w:rsidRDefault="00843BDC" w:rsidP="00CE150D">
      <w:pPr>
        <w:bidi/>
      </w:pPr>
    </w:p>
    <w:sectPr w:rsidR="00843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31858"/>
    <w:multiLevelType w:val="multilevel"/>
    <w:tmpl w:val="3D766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C5492"/>
    <w:multiLevelType w:val="multilevel"/>
    <w:tmpl w:val="75FA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E96071"/>
    <w:multiLevelType w:val="multilevel"/>
    <w:tmpl w:val="466E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45044"/>
    <w:multiLevelType w:val="multilevel"/>
    <w:tmpl w:val="05CE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0D"/>
    <w:rsid w:val="000854E8"/>
    <w:rsid w:val="0034562C"/>
    <w:rsid w:val="0053355A"/>
    <w:rsid w:val="00843BDC"/>
    <w:rsid w:val="00AD20C0"/>
    <w:rsid w:val="00AF36C1"/>
    <w:rsid w:val="00BA5881"/>
    <w:rsid w:val="00C45CA1"/>
    <w:rsid w:val="00C64615"/>
    <w:rsid w:val="00CE150D"/>
    <w:rsid w:val="00D6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D2108"/>
  <w15:chartTrackingRefBased/>
  <w15:docId w15:val="{CA2FDB63-B44F-4268-A921-21B3113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15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150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Normal"/>
    <w:rsid w:val="00CE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150D"/>
    <w:rPr>
      <w:b/>
      <w:bCs/>
    </w:rPr>
  </w:style>
  <w:style w:type="paragraph" w:styleId="ListParagraph">
    <w:name w:val="List Paragraph"/>
    <w:basedOn w:val="Normal"/>
    <w:uiPriority w:val="34"/>
    <w:qFormat/>
    <w:rsid w:val="00C45C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HMU</dc:creator>
  <cp:keywords/>
  <dc:description/>
  <cp:lastModifiedBy>محمد امین دسومی</cp:lastModifiedBy>
  <cp:revision>6</cp:revision>
  <cp:lastPrinted>2025-09-13T09:14:00Z</cp:lastPrinted>
  <dcterms:created xsi:type="dcterms:W3CDTF">2025-09-13T08:24:00Z</dcterms:created>
  <dcterms:modified xsi:type="dcterms:W3CDTF">2025-09-17T12:40:00Z</dcterms:modified>
</cp:coreProperties>
</file>